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3E" w:rsidRDefault="006E3B7D">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梅州市嘉应粮食交易中心有限公司</w:t>
      </w:r>
    </w:p>
    <w:p w:rsidR="00FA113E" w:rsidRDefault="006E3B7D">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p>
    <w:p w:rsidR="00FA113E" w:rsidRDefault="006E3B7D">
      <w:pPr>
        <w:autoSpaceDE w:val="0"/>
        <w:autoSpaceDN w:val="0"/>
        <w:adjustRightInd w:val="0"/>
        <w:spacing w:line="500" w:lineRule="exact"/>
        <w:rPr>
          <w:rFonts w:ascii="宋体" w:hAnsi="宋体"/>
          <w:kern w:val="0"/>
          <w:sz w:val="28"/>
          <w:szCs w:val="28"/>
        </w:rPr>
      </w:pPr>
      <w:r>
        <w:rPr>
          <w:rFonts w:ascii="宋体" w:hAnsi="宋体" w:hint="eastAsia"/>
          <w:kern w:val="0"/>
          <w:sz w:val="28"/>
          <w:szCs w:val="28"/>
        </w:rPr>
        <w:t>合同编号：</w:t>
      </w:r>
    </w:p>
    <w:p w:rsidR="00FA113E" w:rsidRDefault="006E3B7D">
      <w:pPr>
        <w:autoSpaceDE w:val="0"/>
        <w:autoSpaceDN w:val="0"/>
        <w:adjustRightInd w:val="0"/>
        <w:spacing w:line="500" w:lineRule="exact"/>
        <w:rPr>
          <w:rFonts w:ascii="宋体" w:hAnsi="宋体"/>
          <w:kern w:val="0"/>
          <w:sz w:val="28"/>
          <w:szCs w:val="28"/>
        </w:rPr>
      </w:pPr>
      <w:r>
        <w:rPr>
          <w:rFonts w:ascii="宋体" w:hAnsi="宋体" w:hint="eastAsia"/>
          <w:kern w:val="0"/>
          <w:sz w:val="28"/>
          <w:szCs w:val="28"/>
        </w:rPr>
        <w:t>买方全称：</w:t>
      </w:r>
    </w:p>
    <w:p w:rsidR="00FA113E" w:rsidRDefault="006E3B7D">
      <w:pPr>
        <w:pStyle w:val="1"/>
        <w:autoSpaceDE w:val="0"/>
        <w:autoSpaceDN w:val="0"/>
        <w:adjustRightInd w:val="0"/>
        <w:spacing w:line="500" w:lineRule="exact"/>
        <w:rPr>
          <w:rFonts w:ascii="宋体" w:hAnsi="宋体"/>
          <w:kern w:val="0"/>
          <w:sz w:val="28"/>
          <w:szCs w:val="28"/>
        </w:rPr>
      </w:pPr>
      <w:r>
        <w:rPr>
          <w:rFonts w:ascii="宋体" w:hAnsi="宋体" w:hint="eastAsia"/>
          <w:kern w:val="0"/>
          <w:sz w:val="28"/>
          <w:szCs w:val="28"/>
        </w:rPr>
        <w:t>卖方全称：</w:t>
      </w:r>
      <w:r w:rsidR="00F60079">
        <w:rPr>
          <w:rFonts w:ascii="宋体" w:hAnsi="宋体" w:hint="eastAsia"/>
          <w:kern w:val="0"/>
          <w:sz w:val="24"/>
        </w:rPr>
        <w:t>五华县琴江粮油收储管理有限公司</w:t>
      </w:r>
    </w:p>
    <w:p w:rsidR="00FA113E" w:rsidRDefault="006E3B7D">
      <w:pPr>
        <w:autoSpaceDE w:val="0"/>
        <w:autoSpaceDN w:val="0"/>
        <w:adjustRightInd w:val="0"/>
        <w:spacing w:line="460" w:lineRule="exact"/>
        <w:rPr>
          <w:rFonts w:ascii="宋体" w:hAnsi="宋体"/>
          <w:kern w:val="0"/>
          <w:sz w:val="28"/>
          <w:szCs w:val="28"/>
        </w:rPr>
      </w:pPr>
      <w:r>
        <w:rPr>
          <w:rFonts w:ascii="宋体" w:hAnsi="宋体" w:hint="eastAsia"/>
          <w:kern w:val="0"/>
          <w:sz w:val="28"/>
          <w:szCs w:val="28"/>
        </w:rPr>
        <w:t>一、成交标的（见下表）单位：元、吨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FA113E">
        <w:trPr>
          <w:trHeight w:val="443"/>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标的号</w:t>
            </w:r>
          </w:p>
        </w:tc>
        <w:tc>
          <w:tcPr>
            <w:tcW w:w="2616"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01</w:t>
            </w: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数量</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吨</w:t>
            </w:r>
          </w:p>
        </w:tc>
      </w:tr>
      <w:tr w:rsidR="00FA113E">
        <w:trPr>
          <w:trHeight w:val="379"/>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品种</w:t>
            </w:r>
          </w:p>
        </w:tc>
        <w:tc>
          <w:tcPr>
            <w:tcW w:w="2616"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早籼</w:t>
            </w:r>
            <w:r w:rsidR="00F60079">
              <w:rPr>
                <w:rFonts w:ascii="宋体" w:eastAsia="宋体" w:hAnsi="宋体" w:hint="eastAsia"/>
                <w:sz w:val="24"/>
              </w:rPr>
              <w:t>稻</w:t>
            </w:r>
            <w:r>
              <w:rPr>
                <w:rFonts w:ascii="宋体" w:eastAsia="宋体" w:hAnsi="宋体" w:hint="eastAsia"/>
                <w:sz w:val="24"/>
              </w:rPr>
              <w:t>谷</w:t>
            </w: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等级</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三级</w:t>
            </w:r>
          </w:p>
        </w:tc>
      </w:tr>
      <w:tr w:rsidR="00FA113E">
        <w:trPr>
          <w:trHeight w:val="252"/>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入库年度</w:t>
            </w:r>
          </w:p>
        </w:tc>
        <w:tc>
          <w:tcPr>
            <w:tcW w:w="2616" w:type="dxa"/>
          </w:tcPr>
          <w:p w:rsidR="00FA113E" w:rsidRDefault="00FA113E">
            <w:pPr>
              <w:pStyle w:val="a3"/>
              <w:spacing w:line="460" w:lineRule="exact"/>
              <w:ind w:firstLineChars="0" w:firstLine="0"/>
              <w:rPr>
                <w:rFonts w:ascii="宋体" w:eastAsia="宋体" w:hAnsi="宋体"/>
                <w:sz w:val="24"/>
              </w:rPr>
            </w:pP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单价</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元/吨</w:t>
            </w:r>
          </w:p>
        </w:tc>
      </w:tr>
      <w:tr w:rsidR="00FA113E">
        <w:trPr>
          <w:gridAfter w:val="1"/>
          <w:wAfter w:w="15" w:type="dxa"/>
          <w:cantSplit/>
          <w:trHeight w:val="144"/>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产地</w:t>
            </w:r>
          </w:p>
        </w:tc>
        <w:tc>
          <w:tcPr>
            <w:tcW w:w="2623" w:type="dxa"/>
            <w:gridSpan w:val="2"/>
          </w:tcPr>
          <w:p w:rsidR="00FA113E" w:rsidRDefault="00FA113E">
            <w:pPr>
              <w:pStyle w:val="a3"/>
              <w:spacing w:line="460" w:lineRule="exact"/>
              <w:ind w:firstLineChars="0" w:firstLine="0"/>
              <w:rPr>
                <w:rFonts w:ascii="宋体" w:eastAsia="宋体" w:hAnsi="宋体"/>
                <w:sz w:val="24"/>
              </w:rPr>
            </w:pP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包装</w:t>
            </w:r>
          </w:p>
        </w:tc>
        <w:tc>
          <w:tcPr>
            <w:tcW w:w="3130"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散装</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总金额</w:t>
            </w:r>
          </w:p>
        </w:tc>
        <w:tc>
          <w:tcPr>
            <w:tcW w:w="6570" w:type="dxa"/>
            <w:gridSpan w:val="4"/>
          </w:tcPr>
          <w:p w:rsidR="00FA113E" w:rsidRDefault="006E3B7D">
            <w:pPr>
              <w:pStyle w:val="a3"/>
              <w:spacing w:line="460" w:lineRule="exact"/>
              <w:ind w:firstLineChars="300" w:firstLine="720"/>
              <w:rPr>
                <w:rFonts w:ascii="宋体" w:eastAsia="宋体" w:hAnsi="宋体"/>
                <w:sz w:val="24"/>
              </w:rPr>
            </w:pPr>
            <w:r>
              <w:rPr>
                <w:rFonts w:ascii="宋体" w:eastAsia="宋体" w:hAnsi="宋体" w:hint="eastAsia"/>
                <w:sz w:val="24"/>
              </w:rPr>
              <w:t>元</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存放地点</w:t>
            </w:r>
          </w:p>
        </w:tc>
        <w:tc>
          <w:tcPr>
            <w:tcW w:w="6570" w:type="dxa"/>
            <w:gridSpan w:val="4"/>
          </w:tcPr>
          <w:p w:rsidR="00FA113E" w:rsidRDefault="00FA113E">
            <w:pPr>
              <w:pStyle w:val="a3"/>
              <w:spacing w:line="460" w:lineRule="exact"/>
              <w:ind w:firstLineChars="0" w:firstLine="0"/>
              <w:rPr>
                <w:rFonts w:ascii="宋体" w:eastAsia="宋体" w:hAnsi="宋体"/>
                <w:sz w:val="24"/>
              </w:rPr>
            </w:pPr>
          </w:p>
        </w:tc>
      </w:tr>
      <w:tr w:rsidR="00FA113E">
        <w:trPr>
          <w:gridAfter w:val="1"/>
          <w:wAfter w:w="15" w:type="dxa"/>
          <w:cantSplit/>
          <w:trHeight w:val="304"/>
          <w:jc w:val="center"/>
        </w:trPr>
        <w:tc>
          <w:tcPr>
            <w:tcW w:w="1498" w:type="dxa"/>
            <w:vAlign w:val="center"/>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交货方式</w:t>
            </w:r>
          </w:p>
        </w:tc>
        <w:tc>
          <w:tcPr>
            <w:tcW w:w="6570" w:type="dxa"/>
            <w:gridSpan w:val="4"/>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仓库堆边交货，买方自行组织搬运、运输车辆和包装等，出库过程中的所有费用由买方负责。按仓库工作时间出仓。</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交货期限</w:t>
            </w:r>
          </w:p>
        </w:tc>
        <w:tc>
          <w:tcPr>
            <w:tcW w:w="6570" w:type="dxa"/>
            <w:gridSpan w:val="4"/>
          </w:tcPr>
          <w:p w:rsidR="00FA113E" w:rsidRDefault="00F60079">
            <w:pPr>
              <w:pStyle w:val="a3"/>
              <w:spacing w:line="460" w:lineRule="exact"/>
              <w:ind w:firstLineChars="0" w:firstLine="0"/>
              <w:rPr>
                <w:rFonts w:ascii="宋体" w:eastAsia="宋体" w:hAnsi="宋体"/>
                <w:sz w:val="24"/>
              </w:rPr>
            </w:pPr>
            <w:r>
              <w:rPr>
                <w:rFonts w:ascii="宋体" w:eastAsia="宋体" w:hAnsi="宋体" w:hint="eastAsia"/>
                <w:sz w:val="24"/>
              </w:rPr>
              <w:t>2022年6月3日-2022年7月22日</w:t>
            </w:r>
          </w:p>
        </w:tc>
      </w:tr>
    </w:tbl>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三、结算方式及期限：买方先支付稻谷货款后再办理提货，出库时需向卖方提供车辆信息证明材料或微信、短信等文字信息。买方在本合同签订之日起</w:t>
      </w:r>
      <w:r w:rsidR="00F60079">
        <w:rPr>
          <w:rFonts w:ascii="宋体" w:hAnsi="宋体" w:hint="eastAsia"/>
          <w:kern w:val="0"/>
          <w:sz w:val="24"/>
        </w:rPr>
        <w:t>45</w:t>
      </w:r>
      <w:r>
        <w:rPr>
          <w:rFonts w:ascii="宋体" w:hAnsi="宋体" w:hint="eastAsia"/>
          <w:kern w:val="0"/>
          <w:sz w:val="24"/>
        </w:rPr>
        <w:t>天内付清全部货款。货款资金以转账卖方指定的银行账号为准。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买方必须在中标之日起三日内与卖方签订合同，中标之日起</w:t>
      </w:r>
      <w:r w:rsidR="00F60079">
        <w:rPr>
          <w:rFonts w:ascii="宋体" w:hAnsi="宋体" w:hint="eastAsia"/>
          <w:kern w:val="0"/>
          <w:sz w:val="24"/>
        </w:rPr>
        <w:t>50</w:t>
      </w:r>
      <w:r>
        <w:rPr>
          <w:rFonts w:ascii="宋体" w:hAnsi="宋体" w:hint="eastAsia"/>
          <w:kern w:val="0"/>
          <w:sz w:val="24"/>
        </w:rPr>
        <w:t>日内（于2022年</w:t>
      </w:r>
      <w:r w:rsidR="00F60079">
        <w:rPr>
          <w:rFonts w:ascii="宋体" w:hAnsi="宋体" w:hint="eastAsia"/>
          <w:kern w:val="0"/>
          <w:sz w:val="24"/>
        </w:rPr>
        <w:t>7</w:t>
      </w:r>
      <w:r>
        <w:rPr>
          <w:rFonts w:ascii="宋体" w:hAnsi="宋体" w:hint="eastAsia"/>
          <w:kern w:val="0"/>
          <w:sz w:val="24"/>
        </w:rPr>
        <w:t>月</w:t>
      </w:r>
      <w:r w:rsidR="00F60079">
        <w:rPr>
          <w:rFonts w:ascii="宋体" w:hAnsi="宋体" w:hint="eastAsia"/>
          <w:kern w:val="0"/>
          <w:sz w:val="24"/>
        </w:rPr>
        <w:t>23</w:t>
      </w:r>
      <w:r>
        <w:rPr>
          <w:rFonts w:ascii="宋体" w:hAnsi="宋体" w:hint="eastAsia"/>
          <w:kern w:val="0"/>
          <w:sz w:val="24"/>
        </w:rPr>
        <w:t>日前全部出仓完成）将粮食全部提货完毕。</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四、结算凭证：卖方提供本单位开出的发票凭证。</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五、验收方式：数量以经技术监督部门检验合格的计量工具验斤为准。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担全部责任。交货后费用由买方承担。卖方向买方收取10元/吨的出仓服务费（</w:t>
      </w:r>
      <w:r w:rsidR="00F60079">
        <w:rPr>
          <w:rFonts w:ascii="宋体" w:hAnsi="宋体" w:hint="eastAsia"/>
          <w:kern w:val="0"/>
          <w:sz w:val="24"/>
        </w:rPr>
        <w:t>含过磅费、水电费、设备使用费、</w:t>
      </w:r>
      <w:r>
        <w:rPr>
          <w:rFonts w:ascii="宋体" w:hAnsi="宋体" w:hint="eastAsia"/>
          <w:kern w:val="0"/>
          <w:sz w:val="24"/>
        </w:rPr>
        <w:t>整理清扫费用等）。</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七、违约责任：</w:t>
      </w:r>
      <w:r>
        <w:rPr>
          <w:rFonts w:asciiTheme="minorEastAsia" w:eastAsiaTheme="minorEastAsia" w:hAnsiTheme="minorEastAsia" w:hint="eastAsia"/>
          <w:color w:val="242424"/>
          <w:sz w:val="24"/>
          <w:shd w:val="clear" w:color="auto" w:fill="FFFFFF"/>
        </w:rPr>
        <w:t>买卖双方须遵守当次《交易公告》。如有任一方违约，</w:t>
      </w:r>
      <w:r>
        <w:rPr>
          <w:rFonts w:ascii="宋体" w:hAnsi="宋体" w:hint="eastAsia"/>
          <w:kern w:val="0"/>
          <w:sz w:val="24"/>
        </w:rPr>
        <w:t>违约方违约部分保证金划归对方，并承担对方违约部分交易手续费，交易中心不承担经济责任。</w:t>
      </w:r>
    </w:p>
    <w:p w:rsidR="00FA113E" w:rsidRDefault="006E3B7D">
      <w:pPr>
        <w:autoSpaceDE w:val="0"/>
        <w:autoSpaceDN w:val="0"/>
        <w:adjustRightInd w:val="0"/>
        <w:spacing w:line="400" w:lineRule="exact"/>
        <w:ind w:firstLineChars="200" w:firstLine="480"/>
        <w:rPr>
          <w:rFonts w:ascii="宋体" w:hAnsi="宋体"/>
          <w:sz w:val="24"/>
        </w:rPr>
      </w:pPr>
      <w:r>
        <w:rPr>
          <w:rFonts w:ascii="宋体" w:hAnsi="宋体" w:hint="eastAsia"/>
          <w:kern w:val="0"/>
          <w:sz w:val="24"/>
        </w:rPr>
        <w:lastRenderedPageBreak/>
        <w:t>八、争议解决：</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1、出现不明确责任情况，买卖双方协商、交易中心协调解决。协商不成由卖方辖区人民法院按法律程序解决。</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2、因政府相关部门的有关规定，造成卖方不能履约的，由交易中心监督退回买方已付货款</w:t>
      </w:r>
      <w:r>
        <w:rPr>
          <w:rFonts w:ascii="宋体" w:hAnsi="宋体" w:hint="eastAsia"/>
          <w:sz w:val="24"/>
        </w:rPr>
        <w:t>，卖方不承担违约责任。</w:t>
      </w:r>
      <w:r>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ascii="宋体" w:hAnsi="宋体" w:hint="eastAsia"/>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九、本合同自签订之日起生效。本合同履行完毕，双方结清费用时自然终止。</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十一、因疫情防控需要，买方人员及货运司机必须配合卖方疫情防控工作相关要求。买方人员、车辆及搬运工人必须服从卖方仓库的管理。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十二、合同签订地点：梅州市。</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十三、本合同一式三份，买卖双方、确认单位各执一份。</w:t>
      </w:r>
    </w:p>
    <w:p w:rsidR="00FA113E" w:rsidRDefault="00FA113E">
      <w:pPr>
        <w:autoSpaceDE w:val="0"/>
        <w:autoSpaceDN w:val="0"/>
        <w:adjustRightInd w:val="0"/>
        <w:spacing w:line="400" w:lineRule="exact"/>
        <w:rPr>
          <w:rFonts w:ascii="宋体" w:hAnsi="宋体"/>
          <w:kern w:val="0"/>
          <w:sz w:val="24"/>
        </w:rPr>
      </w:pP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买方单位（盖章）：</w:t>
      </w:r>
      <w:r w:rsidR="00F60079">
        <w:rPr>
          <w:rFonts w:ascii="宋体" w:hAnsi="宋体" w:hint="eastAsia"/>
          <w:kern w:val="0"/>
          <w:sz w:val="24"/>
        </w:rPr>
        <w:t xml:space="preserve">                        </w:t>
      </w:r>
      <w:r>
        <w:rPr>
          <w:rFonts w:ascii="宋体" w:hAnsi="宋体" w:hint="eastAsia"/>
          <w:kern w:val="0"/>
          <w:sz w:val="24"/>
        </w:rPr>
        <w:t>卖方单位（盖章）：</w:t>
      </w:r>
    </w:p>
    <w:p w:rsidR="00FA113E" w:rsidRDefault="00FA113E">
      <w:pPr>
        <w:autoSpaceDE w:val="0"/>
        <w:autoSpaceDN w:val="0"/>
        <w:adjustRightInd w:val="0"/>
        <w:spacing w:line="400" w:lineRule="exact"/>
        <w:ind w:firstLineChars="200" w:firstLine="480"/>
        <w:rPr>
          <w:rFonts w:ascii="宋体" w:hAnsi="宋体"/>
          <w:kern w:val="0"/>
          <w:sz w:val="24"/>
        </w:rPr>
      </w:pPr>
    </w:p>
    <w:p w:rsidR="00FA113E" w:rsidRDefault="00FA113E">
      <w:pPr>
        <w:autoSpaceDE w:val="0"/>
        <w:autoSpaceDN w:val="0"/>
        <w:adjustRightInd w:val="0"/>
        <w:spacing w:line="400" w:lineRule="exact"/>
        <w:rPr>
          <w:rFonts w:ascii="宋体" w:hAnsi="宋体"/>
          <w:kern w:val="0"/>
          <w:sz w:val="24"/>
        </w:rPr>
      </w:pP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法人或代理人（签字）：</w:t>
      </w:r>
      <w:r w:rsidR="00F60079">
        <w:rPr>
          <w:rFonts w:ascii="宋体" w:hAnsi="宋体" w:hint="eastAsia"/>
          <w:kern w:val="0"/>
          <w:sz w:val="24"/>
        </w:rPr>
        <w:t xml:space="preserve">                    </w:t>
      </w:r>
      <w:r>
        <w:rPr>
          <w:rFonts w:ascii="宋体" w:hAnsi="宋体" w:hint="eastAsia"/>
          <w:kern w:val="0"/>
          <w:sz w:val="24"/>
        </w:rPr>
        <w:t>法人或代理人（签字）：</w:t>
      </w:r>
    </w:p>
    <w:p w:rsidR="00FA113E" w:rsidRDefault="00FA113E">
      <w:pPr>
        <w:spacing w:line="400" w:lineRule="exact"/>
        <w:rPr>
          <w:rFonts w:ascii="宋体" w:hAnsi="宋体"/>
          <w:kern w:val="0"/>
          <w:sz w:val="24"/>
        </w:rPr>
      </w:pPr>
    </w:p>
    <w:p w:rsidR="00FA113E" w:rsidRPr="00F60079" w:rsidRDefault="00FA113E">
      <w:pPr>
        <w:spacing w:line="400" w:lineRule="exact"/>
        <w:rPr>
          <w:rFonts w:ascii="宋体" w:hAnsi="宋体"/>
          <w:kern w:val="0"/>
          <w:sz w:val="24"/>
        </w:rPr>
      </w:pPr>
    </w:p>
    <w:p w:rsidR="00FA113E" w:rsidRDefault="006E3B7D">
      <w:pPr>
        <w:spacing w:line="400" w:lineRule="exact"/>
        <w:rPr>
          <w:rFonts w:ascii="宋体" w:hAnsi="宋体"/>
          <w:kern w:val="0"/>
          <w:sz w:val="24"/>
        </w:rPr>
      </w:pPr>
      <w:r>
        <w:rPr>
          <w:rFonts w:ascii="宋体" w:hAnsi="宋体" w:hint="eastAsia"/>
          <w:kern w:val="0"/>
          <w:sz w:val="24"/>
        </w:rPr>
        <w:t>卖方收货款账户</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收款单位：</w:t>
      </w:r>
      <w:r w:rsidR="00F60079">
        <w:rPr>
          <w:rFonts w:ascii="宋体" w:hAnsi="宋体" w:hint="eastAsia"/>
          <w:kern w:val="0"/>
          <w:sz w:val="24"/>
        </w:rPr>
        <w:t>五华县琴江</w:t>
      </w:r>
      <w:r>
        <w:rPr>
          <w:rFonts w:ascii="宋体" w:hAnsi="宋体" w:hint="eastAsia"/>
          <w:kern w:val="0"/>
          <w:sz w:val="24"/>
        </w:rPr>
        <w:t>粮油</w:t>
      </w:r>
      <w:r w:rsidR="00F60079">
        <w:rPr>
          <w:rFonts w:ascii="宋体" w:hAnsi="宋体" w:hint="eastAsia"/>
          <w:kern w:val="0"/>
          <w:sz w:val="24"/>
        </w:rPr>
        <w:t>收储</w:t>
      </w:r>
      <w:r>
        <w:rPr>
          <w:rFonts w:ascii="宋体" w:hAnsi="宋体" w:hint="eastAsia"/>
          <w:kern w:val="0"/>
          <w:sz w:val="24"/>
        </w:rPr>
        <w:t>管理有限公司</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开户行：中国农业发展银行</w:t>
      </w:r>
      <w:r w:rsidR="00F60079">
        <w:rPr>
          <w:rFonts w:ascii="宋体" w:hAnsi="宋体" w:hint="eastAsia"/>
          <w:kern w:val="0"/>
          <w:sz w:val="24"/>
        </w:rPr>
        <w:t>五华县</w:t>
      </w:r>
      <w:r>
        <w:rPr>
          <w:rFonts w:ascii="宋体" w:hAnsi="宋体" w:hint="eastAsia"/>
          <w:kern w:val="0"/>
          <w:sz w:val="24"/>
        </w:rPr>
        <w:t>支行</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帐号:</w:t>
      </w:r>
      <w:r w:rsidR="00F60079">
        <w:rPr>
          <w:rFonts w:ascii="宋体" w:hAnsi="宋体" w:hint="eastAsia"/>
          <w:kern w:val="0"/>
          <w:sz w:val="24"/>
        </w:rPr>
        <w:t>20344142400100000001801</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电话：0753-</w:t>
      </w:r>
      <w:r w:rsidR="00F60079">
        <w:rPr>
          <w:rFonts w:ascii="宋体" w:hAnsi="宋体" w:hint="eastAsia"/>
          <w:kern w:val="0"/>
          <w:sz w:val="24"/>
        </w:rPr>
        <w:t>4420713</w:t>
      </w:r>
    </w:p>
    <w:p w:rsidR="00FA113E" w:rsidRDefault="00FA113E">
      <w:pPr>
        <w:spacing w:line="400" w:lineRule="exact"/>
        <w:rPr>
          <w:rFonts w:ascii="宋体" w:hAnsi="宋体"/>
          <w:kern w:val="0"/>
          <w:sz w:val="24"/>
        </w:rPr>
      </w:pPr>
    </w:p>
    <w:p w:rsidR="00FA113E" w:rsidRDefault="006E3B7D">
      <w:pPr>
        <w:spacing w:line="400" w:lineRule="exact"/>
        <w:rPr>
          <w:rFonts w:ascii="宋体" w:hAnsi="宋体"/>
          <w:sz w:val="24"/>
        </w:rPr>
      </w:pPr>
      <w:r>
        <w:rPr>
          <w:rFonts w:ascii="宋体" w:hAnsi="宋体" w:hint="eastAsia"/>
          <w:sz w:val="24"/>
        </w:rPr>
        <w:t>确认单位：梅州市嘉应粮食交易中心有限公司</w:t>
      </w:r>
    </w:p>
    <w:p w:rsidR="00FA113E" w:rsidRDefault="006E3B7D">
      <w:pPr>
        <w:spacing w:line="400" w:lineRule="exact"/>
        <w:rPr>
          <w:rFonts w:ascii="宋体" w:hAnsi="宋体"/>
          <w:sz w:val="24"/>
        </w:rPr>
      </w:pPr>
      <w:r>
        <w:rPr>
          <w:rFonts w:ascii="宋体" w:hAnsi="宋体" w:hint="eastAsia"/>
          <w:kern w:val="0"/>
          <w:sz w:val="24"/>
        </w:rPr>
        <w:t>电话（传真）</w:t>
      </w:r>
      <w:r>
        <w:rPr>
          <w:rFonts w:ascii="宋体" w:hAnsi="宋体" w:hint="eastAsia"/>
          <w:sz w:val="24"/>
        </w:rPr>
        <w:t xml:space="preserve">：0753-2128232    0753-2128231     </w:t>
      </w:r>
    </w:p>
    <w:p w:rsidR="00FA113E" w:rsidRDefault="00FA113E">
      <w:pPr>
        <w:spacing w:line="400" w:lineRule="exact"/>
        <w:jc w:val="right"/>
        <w:rPr>
          <w:rFonts w:ascii="宋体" w:hAnsi="宋体"/>
          <w:sz w:val="24"/>
        </w:rPr>
      </w:pPr>
    </w:p>
    <w:p w:rsidR="00FA113E" w:rsidRDefault="006E3B7D">
      <w:pPr>
        <w:spacing w:line="400" w:lineRule="exact"/>
        <w:jc w:val="right"/>
        <w:rPr>
          <w:rFonts w:ascii="宋体" w:hAnsi="宋体"/>
          <w:sz w:val="24"/>
        </w:rPr>
      </w:pPr>
      <w:r>
        <w:rPr>
          <w:rFonts w:ascii="宋体" w:hAnsi="宋体" w:hint="eastAsia"/>
          <w:sz w:val="24"/>
        </w:rPr>
        <w:t>2022年</w:t>
      </w:r>
      <w:r w:rsidR="00F60079">
        <w:rPr>
          <w:rFonts w:ascii="宋体" w:hAnsi="宋体" w:hint="eastAsia"/>
          <w:sz w:val="24"/>
        </w:rPr>
        <w:t>6</w:t>
      </w:r>
      <w:r>
        <w:rPr>
          <w:rFonts w:ascii="宋体" w:hAnsi="宋体" w:hint="eastAsia"/>
          <w:sz w:val="24"/>
        </w:rPr>
        <w:t>月</w:t>
      </w:r>
      <w:r w:rsidR="00F60079">
        <w:rPr>
          <w:rFonts w:ascii="宋体" w:hAnsi="宋体" w:hint="eastAsia"/>
          <w:sz w:val="24"/>
        </w:rPr>
        <w:t>2</w:t>
      </w:r>
      <w:r>
        <w:rPr>
          <w:rFonts w:ascii="宋体" w:hAnsi="宋体" w:hint="eastAsia"/>
          <w:sz w:val="24"/>
        </w:rPr>
        <w:t>日</w:t>
      </w:r>
    </w:p>
    <w:p w:rsidR="008812E3" w:rsidRDefault="008812E3">
      <w:pPr>
        <w:spacing w:line="400" w:lineRule="exact"/>
        <w:jc w:val="right"/>
        <w:rPr>
          <w:rFonts w:ascii="宋体" w:hAnsi="宋体"/>
          <w:sz w:val="24"/>
        </w:rPr>
      </w:pPr>
    </w:p>
    <w:p w:rsidR="008812E3" w:rsidRDefault="008812E3" w:rsidP="008812E3">
      <w:pPr>
        <w:jc w:val="center"/>
        <w:rPr>
          <w:b/>
          <w:sz w:val="48"/>
          <w:szCs w:val="48"/>
        </w:rPr>
      </w:pPr>
      <w:r>
        <w:rPr>
          <w:rFonts w:hint="eastAsia"/>
          <w:b/>
          <w:sz w:val="48"/>
          <w:szCs w:val="48"/>
        </w:rPr>
        <w:lastRenderedPageBreak/>
        <w:t>稻谷销售出库质量安全约定责任书</w:t>
      </w:r>
    </w:p>
    <w:p w:rsidR="008812E3" w:rsidRDefault="008812E3" w:rsidP="008812E3">
      <w:pPr>
        <w:rPr>
          <w:sz w:val="36"/>
          <w:szCs w:val="36"/>
        </w:rPr>
      </w:pPr>
    </w:p>
    <w:p w:rsidR="008812E3" w:rsidRDefault="008812E3" w:rsidP="008812E3">
      <w:pPr>
        <w:tabs>
          <w:tab w:val="left" w:pos="3336"/>
        </w:tabs>
        <w:spacing w:line="560" w:lineRule="exact"/>
        <w:rPr>
          <w:sz w:val="32"/>
          <w:szCs w:val="32"/>
        </w:rPr>
      </w:pPr>
      <w:r>
        <w:rPr>
          <w:rFonts w:hint="eastAsia"/>
          <w:sz w:val="32"/>
          <w:szCs w:val="32"/>
        </w:rPr>
        <w:t>买方：</w:t>
      </w:r>
    </w:p>
    <w:p w:rsidR="008812E3" w:rsidRDefault="008812E3" w:rsidP="008812E3">
      <w:pPr>
        <w:tabs>
          <w:tab w:val="left" w:pos="3336"/>
        </w:tabs>
        <w:spacing w:line="560" w:lineRule="exact"/>
        <w:rPr>
          <w:rFonts w:ascii="宋体" w:hAnsi="宋体"/>
          <w:kern w:val="0"/>
          <w:sz w:val="24"/>
        </w:rPr>
      </w:pPr>
      <w:r>
        <w:rPr>
          <w:rFonts w:hint="eastAsia"/>
          <w:sz w:val="32"/>
          <w:szCs w:val="32"/>
        </w:rPr>
        <w:t>卖方：</w:t>
      </w:r>
      <w:r w:rsidRPr="008812E3">
        <w:rPr>
          <w:rFonts w:hint="eastAsia"/>
          <w:sz w:val="32"/>
          <w:szCs w:val="32"/>
        </w:rPr>
        <w:t>五华县琴江粮油收储管理有限公司</w:t>
      </w:r>
    </w:p>
    <w:p w:rsidR="008812E3" w:rsidRDefault="008812E3" w:rsidP="008812E3">
      <w:pPr>
        <w:tabs>
          <w:tab w:val="left" w:pos="3336"/>
        </w:tabs>
        <w:spacing w:line="560" w:lineRule="exact"/>
        <w:rPr>
          <w:sz w:val="32"/>
          <w:szCs w:val="32"/>
        </w:rPr>
      </w:pPr>
      <w:r>
        <w:rPr>
          <w:rFonts w:hint="eastAsia"/>
          <w:sz w:val="32"/>
          <w:szCs w:val="32"/>
        </w:rPr>
        <w:t>根据广东省粮食和物资储备局《关于进一步加强地方储备粮质量安全监管工作的通知》（粤粮监</w:t>
      </w:r>
      <w:r>
        <w:rPr>
          <w:rFonts w:hint="eastAsia"/>
          <w:sz w:val="32"/>
          <w:szCs w:val="32"/>
        </w:rPr>
        <w:t>[2019]256</w:t>
      </w:r>
      <w:r>
        <w:rPr>
          <w:rFonts w:hint="eastAsia"/>
          <w:sz w:val="32"/>
          <w:szCs w:val="32"/>
        </w:rPr>
        <w:t>号）要求，与购买企业约定食品安全责任，避免食品安全风险。为严格落实粮食质量安全主体责任，严格执行国家粮食质量安全管理规定，切实保障全市地方储备粮质量安全，明确食品安全责任，双方共同约定如下：</w:t>
      </w:r>
    </w:p>
    <w:p w:rsidR="008812E3" w:rsidRDefault="008812E3" w:rsidP="008812E3">
      <w:pPr>
        <w:tabs>
          <w:tab w:val="left" w:pos="3336"/>
        </w:tabs>
        <w:spacing w:line="560" w:lineRule="exact"/>
        <w:ind w:firstLineChars="200" w:firstLine="640"/>
        <w:rPr>
          <w:sz w:val="32"/>
          <w:szCs w:val="32"/>
        </w:rPr>
      </w:pPr>
      <w:r>
        <w:rPr>
          <w:rFonts w:hint="eastAsia"/>
          <w:sz w:val="32"/>
          <w:szCs w:val="32"/>
        </w:rPr>
        <w:t>1</w:t>
      </w:r>
      <w:r>
        <w:rPr>
          <w:rFonts w:hint="eastAsia"/>
          <w:sz w:val="32"/>
          <w:szCs w:val="32"/>
        </w:rPr>
        <w:t>、买方单位于</w:t>
      </w:r>
      <w:r>
        <w:rPr>
          <w:rFonts w:hint="eastAsia"/>
          <w:sz w:val="32"/>
          <w:szCs w:val="32"/>
        </w:rPr>
        <w:t>202</w:t>
      </w:r>
      <w:r>
        <w:rPr>
          <w:sz w:val="32"/>
          <w:szCs w:val="32"/>
        </w:rPr>
        <w:t>2</w:t>
      </w:r>
      <w:r>
        <w:rPr>
          <w:rFonts w:hint="eastAsia"/>
          <w:sz w:val="32"/>
          <w:szCs w:val="32"/>
        </w:rPr>
        <w:t>年</w:t>
      </w:r>
      <w:r>
        <w:rPr>
          <w:sz w:val="32"/>
          <w:szCs w:val="32"/>
        </w:rPr>
        <w:t>6</w:t>
      </w:r>
      <w:r>
        <w:rPr>
          <w:rFonts w:hint="eastAsia"/>
          <w:sz w:val="32"/>
          <w:szCs w:val="32"/>
        </w:rPr>
        <w:t>月</w:t>
      </w:r>
      <w:r>
        <w:rPr>
          <w:sz w:val="32"/>
          <w:szCs w:val="32"/>
        </w:rPr>
        <w:t>3</w:t>
      </w:r>
      <w:r>
        <w:rPr>
          <w:rFonts w:hint="eastAsia"/>
          <w:sz w:val="32"/>
          <w:szCs w:val="32"/>
        </w:rPr>
        <w:t>日在梅州市嘉应粮食交易中心有限公司竞价中标稻谷</w:t>
      </w:r>
      <w:r>
        <w:rPr>
          <w:sz w:val="32"/>
          <w:szCs w:val="32"/>
        </w:rPr>
        <w:t>XXX</w:t>
      </w:r>
      <w:r>
        <w:rPr>
          <w:rFonts w:hint="eastAsia"/>
          <w:sz w:val="32"/>
          <w:szCs w:val="32"/>
        </w:rPr>
        <w:t>吨，合同编号：</w:t>
      </w:r>
      <w:r>
        <w:rPr>
          <w:sz w:val="32"/>
          <w:szCs w:val="32"/>
        </w:rPr>
        <w:t>XXX</w:t>
      </w:r>
      <w:r>
        <w:rPr>
          <w:rFonts w:hint="eastAsia"/>
          <w:sz w:val="32"/>
          <w:szCs w:val="32"/>
        </w:rPr>
        <w:t>卖方所销售出库的稻谷（三级）各项主要质量指标、粮食卫生标准均符合国家标准。</w:t>
      </w:r>
    </w:p>
    <w:p w:rsidR="008812E3" w:rsidRDefault="008812E3" w:rsidP="008812E3">
      <w:pPr>
        <w:tabs>
          <w:tab w:val="left" w:pos="3336"/>
        </w:tabs>
        <w:spacing w:line="560" w:lineRule="exact"/>
        <w:ind w:firstLineChars="200" w:firstLine="640"/>
        <w:rPr>
          <w:sz w:val="32"/>
          <w:szCs w:val="32"/>
        </w:rPr>
      </w:pPr>
      <w:r>
        <w:rPr>
          <w:rFonts w:hint="eastAsia"/>
          <w:sz w:val="32"/>
          <w:szCs w:val="32"/>
        </w:rPr>
        <w:t>2</w:t>
      </w:r>
      <w:r>
        <w:rPr>
          <w:rFonts w:hint="eastAsia"/>
          <w:sz w:val="32"/>
          <w:szCs w:val="32"/>
        </w:rPr>
        <w:t>、买方如果将稻谷再转卖给其他客户或作为食品原料加工，在转卖或加工过程中不容许添加、混合、掺杂其他品质的稻谷，加工企业要严格执行《食品安全法》有关规定，如出现食品安全责任，与卖方无关。</w:t>
      </w:r>
    </w:p>
    <w:p w:rsidR="008812E3" w:rsidRDefault="008812E3" w:rsidP="008812E3">
      <w:pPr>
        <w:tabs>
          <w:tab w:val="left" w:pos="3336"/>
        </w:tabs>
        <w:spacing w:line="560" w:lineRule="exact"/>
        <w:ind w:firstLineChars="200" w:firstLine="640"/>
        <w:rPr>
          <w:sz w:val="32"/>
          <w:szCs w:val="32"/>
        </w:rPr>
      </w:pPr>
      <w:r>
        <w:rPr>
          <w:rFonts w:hint="eastAsia"/>
          <w:sz w:val="32"/>
          <w:szCs w:val="32"/>
        </w:rPr>
        <w:t>特此约定。</w:t>
      </w:r>
    </w:p>
    <w:p w:rsidR="008812E3" w:rsidRDefault="008812E3" w:rsidP="008812E3">
      <w:pPr>
        <w:tabs>
          <w:tab w:val="left" w:pos="3336"/>
        </w:tabs>
      </w:pPr>
    </w:p>
    <w:p w:rsidR="008812E3" w:rsidRDefault="008812E3" w:rsidP="008812E3">
      <w:pPr>
        <w:tabs>
          <w:tab w:val="left" w:pos="3336"/>
        </w:tabs>
      </w:pPr>
    </w:p>
    <w:p w:rsidR="008812E3" w:rsidRDefault="008812E3" w:rsidP="008812E3">
      <w:pPr>
        <w:tabs>
          <w:tab w:val="left" w:pos="3336"/>
        </w:tabs>
        <w:rPr>
          <w:sz w:val="32"/>
          <w:szCs w:val="32"/>
        </w:rPr>
      </w:pPr>
    </w:p>
    <w:p w:rsidR="008812E3" w:rsidRDefault="008812E3" w:rsidP="008812E3">
      <w:pPr>
        <w:tabs>
          <w:tab w:val="left" w:pos="3336"/>
        </w:tabs>
        <w:rPr>
          <w:sz w:val="32"/>
          <w:szCs w:val="32"/>
        </w:rPr>
      </w:pPr>
      <w:r>
        <w:rPr>
          <w:rFonts w:hint="eastAsia"/>
          <w:sz w:val="32"/>
          <w:szCs w:val="32"/>
        </w:rPr>
        <w:t>买方单位（盖章）：</w:t>
      </w:r>
      <w:r>
        <w:rPr>
          <w:rFonts w:hint="eastAsia"/>
          <w:sz w:val="32"/>
          <w:szCs w:val="32"/>
        </w:rPr>
        <w:t xml:space="preserve">            </w:t>
      </w:r>
      <w:r>
        <w:rPr>
          <w:rFonts w:hint="eastAsia"/>
          <w:sz w:val="32"/>
          <w:szCs w:val="32"/>
        </w:rPr>
        <w:t>卖方单位（盖章）：</w:t>
      </w:r>
      <w:r>
        <w:rPr>
          <w:rFonts w:hint="eastAsia"/>
          <w:sz w:val="32"/>
          <w:szCs w:val="32"/>
        </w:rPr>
        <w:t xml:space="preserve"> </w:t>
      </w:r>
    </w:p>
    <w:p w:rsidR="008812E3" w:rsidRDefault="008812E3" w:rsidP="008812E3">
      <w:pPr>
        <w:tabs>
          <w:tab w:val="left" w:pos="4590"/>
        </w:tabs>
        <w:rPr>
          <w:sz w:val="32"/>
          <w:szCs w:val="32"/>
        </w:rPr>
      </w:pPr>
      <w:r>
        <w:rPr>
          <w:rFonts w:hint="eastAsia"/>
          <w:sz w:val="32"/>
          <w:szCs w:val="32"/>
        </w:rPr>
        <w:t>法人代表或代理人（签字）：</w:t>
      </w:r>
      <w:r>
        <w:rPr>
          <w:sz w:val="32"/>
          <w:szCs w:val="32"/>
        </w:rPr>
        <w:tab/>
      </w:r>
      <w:r>
        <w:rPr>
          <w:rFonts w:hint="eastAsia"/>
          <w:sz w:val="32"/>
          <w:szCs w:val="32"/>
        </w:rPr>
        <w:t>法人代表或代理人（签字）：</w:t>
      </w:r>
    </w:p>
    <w:p w:rsidR="008812E3" w:rsidRDefault="008812E3" w:rsidP="008812E3">
      <w:pPr>
        <w:tabs>
          <w:tab w:val="left" w:pos="4676"/>
        </w:tabs>
        <w:ind w:firstLineChars="1300" w:firstLine="4160"/>
        <w:rPr>
          <w:sz w:val="32"/>
          <w:szCs w:val="32"/>
        </w:rPr>
      </w:pPr>
    </w:p>
    <w:p w:rsidR="008812E3" w:rsidRDefault="008812E3" w:rsidP="008812E3">
      <w:pPr>
        <w:tabs>
          <w:tab w:val="left" w:pos="4676"/>
        </w:tabs>
        <w:ind w:firstLineChars="1300" w:firstLine="4160"/>
        <w:rPr>
          <w:sz w:val="32"/>
          <w:szCs w:val="32"/>
        </w:rPr>
      </w:pPr>
    </w:p>
    <w:p w:rsidR="008812E3" w:rsidRDefault="008812E3" w:rsidP="008812E3">
      <w:pPr>
        <w:tabs>
          <w:tab w:val="left" w:pos="4676"/>
        </w:tabs>
        <w:ind w:firstLineChars="1300" w:firstLine="4160"/>
        <w:rPr>
          <w:sz w:val="32"/>
          <w:szCs w:val="32"/>
        </w:rPr>
      </w:pPr>
    </w:p>
    <w:p w:rsidR="008812E3" w:rsidRDefault="008812E3" w:rsidP="008812E3">
      <w:pPr>
        <w:tabs>
          <w:tab w:val="left" w:pos="4676"/>
        </w:tabs>
        <w:ind w:firstLineChars="1300" w:firstLine="4160"/>
        <w:rPr>
          <w:rFonts w:hint="eastAsia"/>
          <w:sz w:val="32"/>
          <w:szCs w:val="32"/>
        </w:rPr>
      </w:pPr>
      <w:bookmarkStart w:id="0" w:name="_GoBack"/>
      <w:bookmarkEnd w:id="0"/>
    </w:p>
    <w:p w:rsidR="008812E3" w:rsidRDefault="008812E3" w:rsidP="008812E3">
      <w:pPr>
        <w:tabs>
          <w:tab w:val="left" w:pos="4676"/>
        </w:tabs>
        <w:ind w:firstLineChars="1300" w:firstLine="4160"/>
        <w:rPr>
          <w:sz w:val="32"/>
          <w:szCs w:val="32"/>
        </w:rPr>
      </w:pPr>
    </w:p>
    <w:p w:rsidR="008812E3" w:rsidRDefault="008812E3" w:rsidP="008812E3">
      <w:pPr>
        <w:tabs>
          <w:tab w:val="left" w:pos="4676"/>
        </w:tabs>
        <w:ind w:firstLineChars="1300" w:firstLine="4160"/>
        <w:rPr>
          <w:sz w:val="32"/>
          <w:szCs w:val="32"/>
        </w:rPr>
      </w:pPr>
      <w:r>
        <w:rPr>
          <w:rFonts w:hint="eastAsia"/>
          <w:sz w:val="32"/>
          <w:szCs w:val="32"/>
        </w:rPr>
        <w:t>202</w:t>
      </w:r>
      <w:r>
        <w:rPr>
          <w:sz w:val="32"/>
          <w:szCs w:val="32"/>
        </w:rPr>
        <w:t>2</w:t>
      </w:r>
      <w:r>
        <w:rPr>
          <w:rFonts w:hint="eastAsia"/>
          <w:sz w:val="32"/>
          <w:szCs w:val="32"/>
        </w:rPr>
        <w:t>年</w:t>
      </w:r>
      <w:r>
        <w:rPr>
          <w:sz w:val="32"/>
          <w:szCs w:val="32"/>
        </w:rPr>
        <w:t>6</w:t>
      </w:r>
      <w:r>
        <w:rPr>
          <w:rFonts w:hint="eastAsia"/>
          <w:sz w:val="32"/>
          <w:szCs w:val="32"/>
        </w:rPr>
        <w:t>月</w:t>
      </w:r>
      <w:r>
        <w:rPr>
          <w:sz w:val="32"/>
          <w:szCs w:val="32"/>
        </w:rPr>
        <w:t>2</w:t>
      </w:r>
      <w:r>
        <w:rPr>
          <w:rFonts w:hint="eastAsia"/>
          <w:sz w:val="32"/>
          <w:szCs w:val="32"/>
        </w:rPr>
        <w:t>日</w:t>
      </w:r>
    </w:p>
    <w:p w:rsidR="008812E3" w:rsidRDefault="008812E3" w:rsidP="008812E3">
      <w:pPr>
        <w:spacing w:line="400" w:lineRule="exact"/>
        <w:jc w:val="left"/>
        <w:rPr>
          <w:rFonts w:ascii="宋体" w:hAnsi="宋体" w:hint="eastAsia"/>
          <w:sz w:val="24"/>
        </w:rPr>
      </w:pPr>
    </w:p>
    <w:sectPr w:rsidR="008812E3" w:rsidSect="00D73072">
      <w:footerReference w:type="default" r:id="rId7"/>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07" w:rsidRDefault="00793007">
      <w:r>
        <w:separator/>
      </w:r>
    </w:p>
  </w:endnote>
  <w:endnote w:type="continuationSeparator" w:id="0">
    <w:p w:rsidR="00793007" w:rsidRDefault="0079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3E" w:rsidRDefault="00D73072">
    <w:pPr>
      <w:pStyle w:val="a5"/>
      <w:jc w:val="center"/>
    </w:pPr>
    <w:r>
      <w:fldChar w:fldCharType="begin"/>
    </w:r>
    <w:r w:rsidR="006E3B7D">
      <w:instrText xml:space="preserve"> PAGE   \* MERGEFORMAT </w:instrText>
    </w:r>
    <w:r>
      <w:fldChar w:fldCharType="separate"/>
    </w:r>
    <w:r w:rsidR="008812E3" w:rsidRPr="008812E3">
      <w:rPr>
        <w:noProof/>
        <w:lang w:val="zh-CN"/>
      </w:rPr>
      <w:t>2</w:t>
    </w:r>
    <w:r>
      <w:rPr>
        <w:lang w:val="zh-CN"/>
      </w:rPr>
      <w:fldChar w:fldCharType="end"/>
    </w:r>
  </w:p>
  <w:p w:rsidR="00FA113E" w:rsidRDefault="00FA1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07" w:rsidRDefault="00793007">
      <w:r>
        <w:separator/>
      </w:r>
    </w:p>
  </w:footnote>
  <w:footnote w:type="continuationSeparator" w:id="0">
    <w:p w:rsidR="00793007" w:rsidRDefault="00793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1MzJiMWVjNTBkZjQ0MmVjYzY4ZTFkYzc0NWE5Yjc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1CB6"/>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93007"/>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812E3"/>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3072"/>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60079"/>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1A9B33DC"/>
    <w:rsid w:val="2E5D7CAC"/>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F4B2E9-443D-46D0-8E9D-5449EBA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73072"/>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D73072"/>
    <w:rPr>
      <w:sz w:val="18"/>
      <w:szCs w:val="18"/>
    </w:rPr>
  </w:style>
  <w:style w:type="paragraph" w:styleId="a5">
    <w:name w:val="footer"/>
    <w:basedOn w:val="a"/>
    <w:link w:val="Char"/>
    <w:uiPriority w:val="99"/>
    <w:qFormat/>
    <w:rsid w:val="00D73072"/>
    <w:pPr>
      <w:tabs>
        <w:tab w:val="center" w:pos="4153"/>
        <w:tab w:val="right" w:pos="8306"/>
      </w:tabs>
      <w:snapToGrid w:val="0"/>
      <w:jc w:val="left"/>
    </w:pPr>
    <w:rPr>
      <w:sz w:val="18"/>
      <w:szCs w:val="18"/>
    </w:rPr>
  </w:style>
  <w:style w:type="paragraph" w:styleId="a6">
    <w:name w:val="header"/>
    <w:basedOn w:val="a"/>
    <w:link w:val="Char0"/>
    <w:qFormat/>
    <w:rsid w:val="00D73072"/>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D73072"/>
  </w:style>
  <w:style w:type="character" w:customStyle="1" w:styleId="Char0">
    <w:name w:val="页眉 Char"/>
    <w:link w:val="a6"/>
    <w:qFormat/>
    <w:rsid w:val="00D73072"/>
    <w:rPr>
      <w:kern w:val="2"/>
      <w:sz w:val="18"/>
      <w:szCs w:val="18"/>
    </w:rPr>
  </w:style>
  <w:style w:type="character" w:customStyle="1" w:styleId="Char">
    <w:name w:val="页脚 Char"/>
    <w:link w:val="a5"/>
    <w:uiPriority w:val="99"/>
    <w:qFormat/>
    <w:rsid w:val="00D73072"/>
    <w:rPr>
      <w:kern w:val="2"/>
      <w:sz w:val="18"/>
      <w:szCs w:val="18"/>
    </w:rPr>
  </w:style>
  <w:style w:type="character" w:customStyle="1" w:styleId="ng-binding">
    <w:name w:val="ng-binding"/>
    <w:basedOn w:val="a0"/>
    <w:rsid w:val="00D73072"/>
  </w:style>
  <w:style w:type="paragraph" w:styleId="a7">
    <w:name w:val="Date"/>
    <w:basedOn w:val="a"/>
    <w:next w:val="a"/>
    <w:link w:val="Char1"/>
    <w:rsid w:val="008812E3"/>
    <w:pPr>
      <w:ind w:leftChars="2500" w:left="100"/>
    </w:pPr>
  </w:style>
  <w:style w:type="character" w:customStyle="1" w:styleId="Char1">
    <w:name w:val="日期 Char"/>
    <w:basedOn w:val="a0"/>
    <w:link w:val="a7"/>
    <w:rsid w:val="008812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CD10-B731-446E-AC47-E6D275CA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1759</Characters>
  <Application>Microsoft Office Word</Application>
  <DocSecurity>0</DocSecurity>
  <Lines>14</Lines>
  <Paragraphs>4</Paragraphs>
  <ScaleCrop>false</ScaleCrop>
  <Company>GDGC</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2022-05-26T01:51:00Z</cp:lastPrinted>
  <dcterms:created xsi:type="dcterms:W3CDTF">2022-05-26T03:11:00Z</dcterms:created>
  <dcterms:modified xsi:type="dcterms:W3CDTF">2022-05-26T03:11:00Z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6012F9C28CDE40F7A329265AE0DEE668</vt:lpwstr>
  </property>
</Properties>
</file>